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43F1" w14:textId="77777777" w:rsidR="00AC11A8" w:rsidRPr="00AC11A8" w:rsidRDefault="00AC11A8" w:rsidP="00AC11A8">
      <w:r w:rsidRPr="00AC11A8">
        <w:rPr>
          <w:b/>
          <w:bCs/>
        </w:rPr>
        <w:t>簡介</w:t>
      </w:r>
      <w:r w:rsidRPr="00AC11A8">
        <w:t xml:space="preserve"> </w:t>
      </w:r>
      <w:r w:rsidRPr="00AC11A8">
        <w:rPr>
          <w:b/>
          <w:bCs/>
        </w:rPr>
        <w:t>《世界宣教展望》：一門關於異象、盼望與熱情的課程</w:t>
      </w:r>
    </w:p>
    <w:p w14:paraId="45B42182" w14:textId="77777777" w:rsidR="00AC11A8" w:rsidRPr="00AC11A8" w:rsidRDefault="00AC11A8" w:rsidP="00AC11A8">
      <w:r w:rsidRPr="00AC11A8">
        <w:t>顧名思義，《展望》（</w:t>
      </w:r>
      <w:r w:rsidRPr="00AC11A8">
        <w:t>Perspectives</w:t>
      </w:r>
      <w:r w:rsidRPr="00AC11A8">
        <w:t>）課程是關於異象的。這正是使耶穌能以喜樂、盼望和專一的熱情度過一生的相同異象。本課程將探索這一異象，並幫助你回應基督的邀請，為著與祂相同的目標和意義而活。</w:t>
      </w:r>
    </w:p>
    <w:p w14:paraId="2A765178" w14:textId="77777777" w:rsidR="00AC11A8" w:rsidRPr="00AC11A8" w:rsidRDefault="00AC11A8" w:rsidP="00AC11A8">
      <w:r w:rsidRPr="00AC11A8">
        <w:t>這異象中充滿喜樂。耶穌告訴祂最早的跟隨者，為天父的榮耀結出果子的價值在於：「叫我的喜樂存在你們心裡，並叫你們的喜樂可以滿足」（約翰福音</w:t>
      </w:r>
      <w:r w:rsidRPr="00AC11A8">
        <w:t xml:space="preserve"> 15:11</w:t>
      </w:r>
      <w:r w:rsidRPr="00AC11A8">
        <w:t>）。</w:t>
      </w:r>
    </w:p>
    <w:p w14:paraId="182028E3" w14:textId="77777777" w:rsidR="00AC11A8" w:rsidRPr="00AC11A8" w:rsidRDefault="00AC11A8" w:rsidP="00AC11A8">
      <w:r w:rsidRPr="00AC11A8">
        <w:t>這個異象是什麼？耶穌在祂向天父最後的禱告中總結了這一點：「我在地上已經榮耀你，你所託付我的事，我已成全了」（約翰福音</w:t>
      </w:r>
      <w:r w:rsidRPr="00AC11A8">
        <w:t xml:space="preserve"> 17:4</w:t>
      </w:r>
      <w:r w:rsidRPr="00AC11A8">
        <w:t>）。耶穌的人生目的就是要成就神在地上的榮耀。在祂的一生中，耶穌始終將神更大的榮耀之異象放在眼前。祂相信聖經中所述說的故事，並抱持著一種先知性的確信：神必會因萬民的敬拜而歡喜。對神榮耀的異象聚焦了祂的人生選擇，並以巨大的意義充滿了祂的日常努力。對神榮耀的熱情賦予了祂生命活力並使其整合。有目標的生活是如此令人滿足，以至於祂說：「我的食物就是遵行差我來者的旨意，做成他的工」（約翰福音</w:t>
      </w:r>
      <w:r w:rsidRPr="00AC11A8">
        <w:t xml:space="preserve"> 4:34</w:t>
      </w:r>
      <w:r w:rsidRPr="00AC11A8">
        <w:t>）。當祂將生命定睛於完成神工作的盼望時，祂的生活就成了每天充滿目標的盛宴。本課程旨在幫助你朝著同樣的盼望，策略性地生活。</w:t>
      </w:r>
    </w:p>
    <w:p w14:paraId="24CD3A19" w14:textId="77777777" w:rsidR="00AC11A8" w:rsidRPr="00AC11A8" w:rsidRDefault="00AC11A8" w:rsidP="00AC11A8">
      <w:r w:rsidRPr="00AC11A8">
        <w:t>對大多數基督徒而言，「宣教」（</w:t>
      </w:r>
      <w:r w:rsidRPr="00AC11A8">
        <w:t>Missions</w:t>
      </w:r>
      <w:r w:rsidRPr="00AC11A8">
        <w:t>）是一個帶有沉重包袱的字眼。許多人在呼籲志工或資金的背景下接觸到宣教。宣教常常被簡化為一個有限的問題：你是否要成為一名宣教士。大多數基督徒會承認，他們對宣教的瞭解不足以知道即使自己想成為宣教士，該做些什麼。更不清楚的是，如果不成為宣教士，一個人如何能為神的全球性目標而活。</w:t>
      </w:r>
    </w:p>
    <w:p w14:paraId="703A9C4F" w14:textId="77777777" w:rsidR="00AC11A8" w:rsidRPr="00AC11A8" w:rsidRDefault="00AC11A8" w:rsidP="00AC11A8">
      <w:r w:rsidRPr="00AC11A8">
        <w:t>本課程的目的不是要說服你成為一名宣教士，也不是要訓練你作為宣教士所需的技能。讓你接觸許多實際情況和挑戰的目的，是為了說服你相信：在神的幫助下，完成向萬民傳福音的任務是可行的。對許多人來說，探索這些可能性有助於他們認識到神正將什麼樣的使命交給他們。</w:t>
      </w:r>
    </w:p>
    <w:p w14:paraId="138B6AA1" w14:textId="77777777" w:rsidR="00AC11A8" w:rsidRPr="00AC11A8" w:rsidRDefault="00AC11A8" w:rsidP="00AC11A8">
      <w:r w:rsidRPr="00AC11A8">
        <w:t>本課程的核心理念是：神必將成就祂的全球性目標。祂必會看見這目標成就的確信，使得祂邀請跟隨者參與祂的使命，成為一件令人心潮澎湃、充滿盼望的事。我們不是被呼召去執行枯燥的宗教義務。祂正在邀請祂的跟隨者過著具有重大意義的生活。</w:t>
      </w:r>
    </w:p>
    <w:p w14:paraId="66865390" w14:textId="77777777" w:rsidR="00AC11A8" w:rsidRPr="00AC11A8" w:rsidRDefault="00AC11A8" w:rsidP="00AC11A8">
      <w:r w:rsidRPr="00AC11A8">
        <w:lastRenderedPageBreak/>
        <w:t>在神的全球性目標中，神為每位基督徒都預備了一個「世界級」的角色。</w:t>
      </w:r>
    </w:p>
    <w:p w14:paraId="4A40BA8A" w14:textId="77777777" w:rsidR="00AC11A8" w:rsidRPr="00AC11A8" w:rsidRDefault="00AC11A8" w:rsidP="00AC11A8">
      <w:r w:rsidRPr="00AC11A8">
        <w:t>人們是去遙遠的國家還是留在家鄉，都是次要的問題。首要的問題是大多數人渴望發現的：活出有目標人生的異象。發現這個異象，使得本課程對任何基督徒來說都具有價值，甚至可能至關重要。</w:t>
      </w:r>
    </w:p>
    <w:p w14:paraId="30412A4F" w14:textId="77777777" w:rsidR="00AC11A8" w:rsidRPr="00AC11A8" w:rsidRDefault="00AC11A8" w:rsidP="00AC11A8">
      <w:r w:rsidRPr="00AC11A8">
        <w:rPr>
          <w:b/>
          <w:bCs/>
        </w:rPr>
        <w:t>本課程包含什麼內容？</w:t>
      </w:r>
    </w:p>
    <w:p w14:paraId="4F00DAEF" w14:textId="77777777" w:rsidR="00AC11A8" w:rsidRPr="00AC11A8" w:rsidRDefault="00AC11A8" w:rsidP="00AC11A8">
      <w:r w:rsidRPr="00AC11A8">
        <w:t>本課程圍繞四個觀點或「視角」設計：聖經的、歷史的、文化的和策略的。每一個視角都突顯了神全球性目標的不同面向。</w:t>
      </w:r>
    </w:p>
    <w:p w14:paraId="6EDBF28A" w14:textId="77777777" w:rsidR="00AC11A8" w:rsidRPr="00AC11A8" w:rsidRDefault="00AC11A8" w:rsidP="00AC11A8">
      <w:r w:rsidRPr="00AC11A8">
        <w:t>聖經和歷史部分揭示了，為什麼我們的確信是基於神從歷史黎明直到今日不懈工作的歷史事實。這就是為什麼本課程的核心，是記錄神數千年來為著一個確定、且可能即將到來的圓滿結局而不斷展開的作為。</w:t>
      </w:r>
    </w:p>
    <w:p w14:paraId="06F491AC" w14:textId="77777777" w:rsidR="00AC11A8" w:rsidRPr="00AC11A8" w:rsidRDefault="00AC11A8" w:rsidP="00AC11A8">
      <w:r w:rsidRPr="00AC11A8">
        <w:t>當我們穿越歷史的長河，我們將遇見歷史上規模最大、持續時間最長的運動</w:t>
      </w:r>
      <w:r w:rsidRPr="00AC11A8">
        <w:t>——</w:t>
      </w:r>
      <w:r w:rsidRPr="00AC11A8">
        <w:t>世界基督徒運動（</w:t>
      </w:r>
      <w:r w:rsidRPr="00AC11A8">
        <w:t>World Christian Movement</w:t>
      </w:r>
      <w:r w:rsidRPr="00AC11A8">
        <w:t>）。這是一場由歷世歷代、各個地方的基督跟隨者所組成的運動。我們會發現，我們能想像到的幾乎每一個創新方法，都已由前人所嘗試過。我們正與世上最龐大、最具創意且自我犧牲的人群運動並肩作戰。</w:t>
      </w:r>
    </w:p>
    <w:p w14:paraId="6F851892" w14:textId="77777777" w:rsidR="00AC11A8" w:rsidRPr="00AC11A8" w:rsidRDefault="00AC11A8" w:rsidP="00AC11A8">
      <w:r w:rsidRPr="00AC11A8">
        <w:t>文化和策略部分強調，我們正處於一項代價高昂但絕對可行的任務中，這證實了聖經和歷史的盼望。</w:t>
      </w:r>
    </w:p>
    <w:p w14:paraId="600C95DE" w14:textId="77777777" w:rsidR="00AC11A8" w:rsidRPr="00AC11A8" w:rsidRDefault="00AC11A8" w:rsidP="00AC11A8">
      <w:r w:rsidRPr="00AC11A8">
        <w:rPr>
          <w:b/>
          <w:bCs/>
        </w:rPr>
        <w:t>聖經視角</w:t>
      </w:r>
    </w:p>
    <w:p w14:paraId="5DDE572A" w14:textId="77777777" w:rsidR="00AC11A8" w:rsidRPr="00AC11A8" w:rsidRDefault="00AC11A8" w:rsidP="00AC11A8">
      <w:pPr>
        <w:numPr>
          <w:ilvl w:val="0"/>
          <w:numId w:val="1"/>
        </w:numPr>
      </w:pPr>
      <w:r w:rsidRPr="00AC11A8">
        <w:rPr>
          <w:b/>
          <w:bCs/>
        </w:rPr>
        <w:t>活著的神是一位宣教的神</w:t>
      </w:r>
      <w:r w:rsidRPr="00AC11A8">
        <w:br/>
      </w:r>
      <w:r w:rsidRPr="00AC11A8">
        <w:t>神的目的有三重：對抗邪惡</w:t>
      </w:r>
      <w:r w:rsidRPr="00AC11A8">
        <w:t>——</w:t>
      </w:r>
      <w:r w:rsidRPr="00AC11A8">
        <w:t>國度的勝利；為著萬民</w:t>
      </w:r>
      <w:r w:rsidRPr="00AC11A8">
        <w:t>——</w:t>
      </w:r>
      <w:r w:rsidRPr="00AC11A8">
        <w:t>救贖與祝福；朝向神</w:t>
      </w:r>
      <w:r w:rsidRPr="00AC11A8">
        <w:t>——</w:t>
      </w:r>
      <w:r w:rsidRPr="00AC11A8">
        <w:t>在敬拜中得著全球的榮耀。神的這一目的顯明在祂對亞伯拉罕家族的應許中。我們將探索神對萬民的旨意：將祝福帶入萬民之中。</w:t>
      </w:r>
    </w:p>
    <w:p w14:paraId="35C2C737" w14:textId="77777777" w:rsidR="00AC11A8" w:rsidRPr="00AC11A8" w:rsidRDefault="00AC11A8" w:rsidP="00AC11A8">
      <w:pPr>
        <w:numPr>
          <w:ilvl w:val="0"/>
          <w:numId w:val="1"/>
        </w:numPr>
      </w:pPr>
      <w:r w:rsidRPr="00AC11A8">
        <w:rPr>
          <w:b/>
          <w:bCs/>
        </w:rPr>
        <w:t>祂榮耀的故事</w:t>
      </w:r>
      <w:r w:rsidRPr="00AC11A8">
        <w:br/>
      </w:r>
      <w:r w:rsidRPr="00AC11A8">
        <w:t>神一直在各國和各世代中穩步展開一項計畫，以彰顯祂的屬性和榮美，吸引萬民向祂獻上真誠的敬拜。我們將學習如何為神的名得榮耀而禱告。</w:t>
      </w:r>
    </w:p>
    <w:p w14:paraId="0C616479" w14:textId="77777777" w:rsidR="00AC11A8" w:rsidRPr="00AC11A8" w:rsidRDefault="00AC11A8" w:rsidP="00AC11A8">
      <w:pPr>
        <w:numPr>
          <w:ilvl w:val="0"/>
          <w:numId w:val="1"/>
        </w:numPr>
      </w:pPr>
      <w:r w:rsidRPr="00AC11A8">
        <w:rPr>
          <w:b/>
          <w:bCs/>
        </w:rPr>
        <w:t>願你的國降臨</w:t>
      </w:r>
      <w:r w:rsidRPr="00AC11A8">
        <w:br/>
      </w:r>
      <w:r w:rsidRPr="00AC11A8">
        <w:t>我們探索神如何克服邪惡勢力，使人們認識並跟隨耶穌。神的國是根據</w:t>
      </w:r>
      <w:r w:rsidRPr="00AC11A8">
        <w:lastRenderedPageBreak/>
        <w:t>與耶穌基督這位君王本身的關係來定義的，而不僅僅是描述祂統治的價值觀和異象。我們可以禱告求基督的生命壓倒邪惡。</w:t>
      </w:r>
    </w:p>
    <w:p w14:paraId="0F58211E" w14:textId="77777777" w:rsidR="00AC11A8" w:rsidRPr="00AC11A8" w:rsidRDefault="00AC11A8" w:rsidP="00AC11A8">
      <w:pPr>
        <w:numPr>
          <w:ilvl w:val="0"/>
          <w:numId w:val="1"/>
        </w:numPr>
      </w:pPr>
      <w:r w:rsidRPr="00AC11A8">
        <w:rPr>
          <w:b/>
          <w:bCs/>
        </w:rPr>
        <w:t>萬民的使命</w:t>
      </w:r>
      <w:r w:rsidRPr="00AC11A8">
        <w:br/>
      </w:r>
      <w:r w:rsidRPr="00AC11A8">
        <w:t>耶穌對外邦人（非猶太人）所表現出的關注，彰顯了祂的使命以及祂的跟隨者如何能成就這使命。基督委任的話語表明，祂必以智慧和能力與祂的跟隨者同在。我們將探討多元主義（所有宗教都一樣）和普救論（所有人都會得救）的觀念。</w:t>
      </w:r>
    </w:p>
    <w:p w14:paraId="42FB475A" w14:textId="77777777" w:rsidR="00AC11A8" w:rsidRPr="00AC11A8" w:rsidRDefault="00AC11A8" w:rsidP="00AC11A8">
      <w:pPr>
        <w:numPr>
          <w:ilvl w:val="0"/>
          <w:numId w:val="1"/>
        </w:numPr>
      </w:pPr>
      <w:r w:rsidRPr="00AC11A8">
        <w:rPr>
          <w:b/>
          <w:bCs/>
        </w:rPr>
        <w:t>釋放福音</w:t>
      </w:r>
      <w:r w:rsidRPr="00AC11A8">
        <w:br/>
      </w:r>
      <w:r w:rsidRPr="00AC11A8">
        <w:t>耶穌最早的跟隨者付出了代價來順服祂，他們不是從加利利的家鄉開始，而是從耶路撒冷開始，在那裡他們受苦，以便為萬民敞開信心之門。《使徒行傳》的一個重點是，外邦人可以（而且將會）在基督裡跟隨神，而不必承擔猶太傳統的負擔。</w:t>
      </w:r>
    </w:p>
    <w:p w14:paraId="3CED1E2A" w14:textId="77777777" w:rsidR="00AC11A8" w:rsidRPr="00AC11A8" w:rsidRDefault="00AC11A8" w:rsidP="00AC11A8">
      <w:r w:rsidRPr="00AC11A8">
        <w:rPr>
          <w:b/>
          <w:bCs/>
        </w:rPr>
        <w:t>歷史視角</w:t>
      </w:r>
      <w:r w:rsidRPr="00AC11A8">
        <w:t xml:space="preserve"> 6. </w:t>
      </w:r>
      <w:r w:rsidRPr="00AC11A8">
        <w:rPr>
          <w:b/>
          <w:bCs/>
        </w:rPr>
        <w:t>世界基督徒運動的擴展</w:t>
      </w:r>
      <w:r w:rsidRPr="00AC11A8">
        <w:br/>
      </w:r>
      <w:r w:rsidRPr="00AC11A8">
        <w:t>神旨意的故事從亞伯拉罕時代起一直不懈地延續到此刻。我們將透過概述歷史上規模最大、持續時間最長的運動</w:t>
      </w:r>
      <w:r w:rsidRPr="00AC11A8">
        <w:t>——</w:t>
      </w:r>
      <w:r w:rsidRPr="00AC11A8">
        <w:t>世界基督徒運動，來跟隨這個故事。我們將回顧這個運動如何臨到幾乎每一個民族。我們將檢視宣教運動如何在世界各地許多地方興起。</w:t>
      </w:r>
      <w:r w:rsidRPr="00AC11A8">
        <w:t xml:space="preserve"> 7. </w:t>
      </w:r>
      <w:r w:rsidRPr="00AC11A8">
        <w:rPr>
          <w:b/>
          <w:bCs/>
        </w:rPr>
        <w:t>更正教（新教）宣教歷史的時代</w:t>
      </w:r>
      <w:r w:rsidRPr="00AC11A8">
        <w:br/>
      </w:r>
      <w:r w:rsidRPr="00AC11A8">
        <w:t>在過去的兩百年裡，三次活動的「爆發」帶來了世界福音化的巨大進步。由於這種巨大的增長，全球收割的勞動力現在由許多非西方宣教士組成。我們可能正處於宣教的最後一個時代。</w:t>
      </w:r>
      <w:r w:rsidRPr="00AC11A8">
        <w:t xml:space="preserve"> 8. </w:t>
      </w:r>
      <w:r w:rsidRPr="00AC11A8">
        <w:rPr>
          <w:b/>
          <w:bCs/>
        </w:rPr>
        <w:t>世界基督徒運動的先驅</w:t>
      </w:r>
      <w:r w:rsidRPr="00AC11A8">
        <w:br/>
      </w:r>
      <w:r w:rsidRPr="00AC11A8">
        <w:t>在我們的時代，我們繼續著前人久遠前開始的工作。這是一個完成使命的時代。當我們邁入神跨世代的宏偉故事時，我們透過學習前代那些做了非凡之事的平凡男女的智慧而獲得幫助。閱讀威廉</w:t>
      </w:r>
      <w:r w:rsidRPr="00AC11A8">
        <w:t>·</w:t>
      </w:r>
      <w:r w:rsidRPr="00AC11A8">
        <w:t>克理（</w:t>
      </w:r>
      <w:r w:rsidRPr="00AC11A8">
        <w:t>William Carey</w:t>
      </w:r>
      <w:r w:rsidRPr="00AC11A8">
        <w:t>）和其他領袖的一些著作，有助於我們理解留給我們的遺產。</w:t>
      </w:r>
      <w:r w:rsidRPr="00AC11A8">
        <w:t xml:space="preserve"> 9. </w:t>
      </w:r>
      <w:r w:rsidRPr="00AC11A8">
        <w:rPr>
          <w:b/>
          <w:bCs/>
        </w:rPr>
        <w:t>剩餘的任務</w:t>
      </w:r>
      <w:r w:rsidRPr="00AC11A8">
        <w:br/>
      </w:r>
      <w:r w:rsidRPr="00AC11A8">
        <w:t>前幾代人留給我們一項幾乎已完成的工作。我們繼承了一個幾乎已傳遍福音的世界。「未得之民」的概念有助於我們理解剩餘的任務。認識到宣教資源的不平衡，可以幫助全球運動專注於戰略優先事項。在每個民族中的目標，應該是促成一個能在其民族中宣告並彰顯福音的運動。</w:t>
      </w:r>
    </w:p>
    <w:p w14:paraId="6FAAFC42" w14:textId="77777777" w:rsidR="00AC11A8" w:rsidRPr="00AC11A8" w:rsidRDefault="00AC11A8" w:rsidP="00AC11A8">
      <w:r w:rsidRPr="00AC11A8">
        <w:rPr>
          <w:b/>
          <w:bCs/>
        </w:rPr>
        <w:t>文化視角</w:t>
      </w:r>
      <w:r w:rsidRPr="00AC11A8">
        <w:t xml:space="preserve"> 10. </w:t>
      </w:r>
      <w:r w:rsidRPr="00AC11A8">
        <w:rPr>
          <w:b/>
          <w:bCs/>
        </w:rPr>
        <w:t>他們怎能聽見呢？</w:t>
      </w:r>
      <w:r w:rsidRPr="00AC11A8">
        <w:br/>
      </w:r>
      <w:r w:rsidRPr="00AC11A8">
        <w:t>在世界觀層面上以切合實際的方式傳達福音，有助於避免混合主義（將文化錯誤與神的真理混為一談），並促成強大的福音運動。敏銳的宣教士會尋找神如何保守或預備人們聽聞福音的方式，通常能找到神真理的救贖類比。</w:t>
      </w:r>
      <w:r w:rsidRPr="00AC11A8">
        <w:t xml:space="preserve"> 11. </w:t>
      </w:r>
      <w:r w:rsidRPr="00AC11A8">
        <w:rPr>
          <w:b/>
          <w:bCs/>
        </w:rPr>
        <w:t>建立愛</w:t>
      </w:r>
      <w:r w:rsidRPr="00AC11A8">
        <w:rPr>
          <w:b/>
          <w:bCs/>
        </w:rPr>
        <w:lastRenderedPageBreak/>
        <w:t>的橋樑</w:t>
      </w:r>
      <w:r w:rsidRPr="00AC11A8">
        <w:br/>
      </w:r>
      <w:r w:rsidRPr="00AC11A8">
        <w:t>道成肉身被提及為宣教士謙卑的典範。我們將探討跨文化宣教士如何找到合適的角色，以建立信任和尊重的關係，從而被接納並培養歸屬感。當外人以這種方式被接納時，他們就能以可信度進行溝通，即使在城市化、全球互聯的世界中也是如此。</w:t>
      </w:r>
    </w:p>
    <w:p w14:paraId="0D9C695D" w14:textId="77777777" w:rsidR="00AC11A8" w:rsidRPr="00AC11A8" w:rsidRDefault="00AC11A8" w:rsidP="00AC11A8">
      <w:r w:rsidRPr="00AC11A8">
        <w:rPr>
          <w:b/>
          <w:bCs/>
        </w:rPr>
        <w:t>策略視角</w:t>
      </w:r>
      <w:r w:rsidRPr="00AC11A8">
        <w:t xml:space="preserve"> </w:t>
      </w:r>
      <w:r w:rsidRPr="00AC11A8">
        <w:t>第</w:t>
      </w:r>
      <w:r w:rsidRPr="00AC11A8">
        <w:t xml:space="preserve"> 12 </w:t>
      </w:r>
      <w:r w:rsidRPr="00AC11A8">
        <w:t>至</w:t>
      </w:r>
      <w:r w:rsidRPr="00AC11A8">
        <w:t xml:space="preserve"> 15 </w:t>
      </w:r>
      <w:r w:rsidRPr="00AC11A8">
        <w:t>課按策略性的倒序排列。首先描繪結果，然後按倒序介紹實現該結果所需的必要階段。第</w:t>
      </w:r>
      <w:r w:rsidRPr="00AC11A8">
        <w:t xml:space="preserve"> 12 </w:t>
      </w:r>
      <w:r w:rsidRPr="00AC11A8">
        <w:t>課描述了福音改變大能的果效。第</w:t>
      </w:r>
      <w:r w:rsidRPr="00AC11A8">
        <w:t xml:space="preserve"> 13 </w:t>
      </w:r>
      <w:r w:rsidRPr="00AC11A8">
        <w:t>課描述了帶來這些社會變革果效和繁榮傳福音努力的生命力教會運動。第</w:t>
      </w:r>
      <w:r w:rsidRPr="00AC11A8">
        <w:t xml:space="preserve"> 14 </w:t>
      </w:r>
      <w:r w:rsidRPr="00AC11A8">
        <w:t>課探討了在未得之民中發起此類運動的困難與盼望。第</w:t>
      </w:r>
      <w:r w:rsidRPr="00AC11A8">
        <w:t xml:space="preserve"> 15 </w:t>
      </w:r>
      <w:r w:rsidRPr="00AC11A8">
        <w:t>課最後考慮了差派、支持和維持所需宣教力量所需的夥伴關係和門徒訓練。</w:t>
      </w:r>
    </w:p>
    <w:p w14:paraId="4482D227" w14:textId="77777777" w:rsidR="00AC11A8" w:rsidRPr="00AC11A8" w:rsidRDefault="00AC11A8" w:rsidP="00AC11A8">
      <w:r w:rsidRPr="00AC11A8">
        <w:t>以教會為活生生事物的類比來回顧這個順序：</w:t>
      </w:r>
    </w:p>
    <w:p w14:paraId="69C4F2F0" w14:textId="77777777" w:rsidR="00AC11A8" w:rsidRPr="00AC11A8" w:rsidRDefault="00AC11A8" w:rsidP="00AC11A8">
      <w:pPr>
        <w:numPr>
          <w:ilvl w:val="0"/>
          <w:numId w:val="2"/>
        </w:numPr>
      </w:pPr>
      <w:r w:rsidRPr="00AC11A8">
        <w:t>第</w:t>
      </w:r>
      <w:r w:rsidRPr="00AC11A8">
        <w:t xml:space="preserve"> 12 </w:t>
      </w:r>
      <w:r w:rsidRPr="00AC11A8">
        <w:t>課描述果實。</w:t>
      </w:r>
    </w:p>
    <w:p w14:paraId="43A8DA0C" w14:textId="77777777" w:rsidR="00AC11A8" w:rsidRPr="00AC11A8" w:rsidRDefault="00AC11A8" w:rsidP="00AC11A8">
      <w:pPr>
        <w:numPr>
          <w:ilvl w:val="0"/>
          <w:numId w:val="2"/>
        </w:numPr>
      </w:pPr>
      <w:r w:rsidRPr="00AC11A8">
        <w:t>第</w:t>
      </w:r>
      <w:r w:rsidRPr="00AC11A8">
        <w:t xml:space="preserve"> 13 </w:t>
      </w:r>
      <w:r w:rsidRPr="00AC11A8">
        <w:t>課描述植物在繁茂、倍增的成熟期。</w:t>
      </w:r>
    </w:p>
    <w:p w14:paraId="3FC1D7AD" w14:textId="77777777" w:rsidR="00AC11A8" w:rsidRPr="00AC11A8" w:rsidRDefault="00AC11A8" w:rsidP="00AC11A8">
      <w:pPr>
        <w:numPr>
          <w:ilvl w:val="0"/>
          <w:numId w:val="2"/>
        </w:numPr>
      </w:pPr>
      <w:r w:rsidRPr="00AC11A8">
        <w:t>第</w:t>
      </w:r>
      <w:r w:rsidRPr="00AC11A8">
        <w:t xml:space="preserve"> 14 </w:t>
      </w:r>
      <w:r w:rsidRPr="00AC11A8">
        <w:t>課描述工人如何在新環境中播下這種植物的種子。</w:t>
      </w:r>
    </w:p>
    <w:p w14:paraId="0A7BCF1C" w14:textId="77777777" w:rsidR="00AC11A8" w:rsidRPr="00AC11A8" w:rsidRDefault="00AC11A8" w:rsidP="00AC11A8">
      <w:pPr>
        <w:numPr>
          <w:ilvl w:val="0"/>
          <w:numId w:val="2"/>
        </w:numPr>
      </w:pPr>
      <w:r w:rsidRPr="00AC11A8">
        <w:t>第</w:t>
      </w:r>
      <w:r w:rsidRPr="00AC11A8">
        <w:t xml:space="preserve"> 15 </w:t>
      </w:r>
      <w:r w:rsidRPr="00AC11A8">
        <w:t>課描述需要什麼樣的人來差派和支持宣教工人。</w:t>
      </w:r>
    </w:p>
    <w:p w14:paraId="4AC50EAF" w14:textId="77777777" w:rsidR="00AC11A8" w:rsidRPr="00AC11A8" w:rsidRDefault="00AC11A8" w:rsidP="00AC11A8">
      <w:pPr>
        <w:numPr>
          <w:ilvl w:val="0"/>
          <w:numId w:val="3"/>
        </w:numPr>
      </w:pPr>
      <w:r w:rsidRPr="00AC11A8">
        <w:rPr>
          <w:b/>
          <w:bCs/>
        </w:rPr>
        <w:t>基督徒社區發展</w:t>
      </w:r>
      <w:r w:rsidRPr="00AC11A8">
        <w:br/>
      </w:r>
      <w:r w:rsidRPr="00AC11A8">
        <w:t>我們將檢視世界需求的調查，並探討在當地社區的健康、教育和人際關係方面帶來實質且可持續變化的方法。因為這些變化是由跟隨基督的社區帶來並維持的，我們可以稱之為基督徒社區發展。我們將探討並糾正「宣教士破壞而非服務文化」的指控。</w:t>
      </w:r>
    </w:p>
    <w:p w14:paraId="04D11B2E" w14:textId="77777777" w:rsidR="00AC11A8" w:rsidRPr="00AC11A8" w:rsidRDefault="00AC11A8" w:rsidP="00AC11A8">
      <w:pPr>
        <w:numPr>
          <w:ilvl w:val="0"/>
          <w:numId w:val="3"/>
        </w:numPr>
      </w:pPr>
      <w:r w:rsidRPr="00AC11A8">
        <w:rPr>
          <w:b/>
          <w:bCs/>
        </w:rPr>
        <w:t>教會的有機倍增</w:t>
      </w:r>
      <w:r w:rsidRPr="00AC11A8">
        <w:br/>
      </w:r>
      <w:r w:rsidRPr="00AC11A8">
        <w:t>我們超越制度性特徵，將教會理解為跟隨基督本身的動態運動。將教會視為有機的、有生命之物的這種觀點，開啟了快速倍增的實用性。這些運動透過與整個家庭和更大的社會結構聯繫而倍增。它們通常會繁榮發展，結出社會轉型的果實。</w:t>
      </w:r>
    </w:p>
    <w:p w14:paraId="650C71C0" w14:textId="77777777" w:rsidR="00AC11A8" w:rsidRPr="00AC11A8" w:rsidRDefault="00AC11A8" w:rsidP="00AC11A8">
      <w:pPr>
        <w:numPr>
          <w:ilvl w:val="0"/>
          <w:numId w:val="3"/>
        </w:numPr>
      </w:pPr>
      <w:r w:rsidRPr="00AC11A8">
        <w:rPr>
          <w:b/>
          <w:bCs/>
        </w:rPr>
        <w:t>先鋒植堂</w:t>
      </w:r>
      <w:r w:rsidRPr="00AC11A8">
        <w:br/>
      </w:r>
      <w:r w:rsidRPr="00AC11A8">
        <w:t>在未得之民中植堂是困難的，但也是可能的。在未得之民中帶來福音的突破，要求福音必須「去西方化」。將信息、信使和運動進行處境化是有區別的。我們將學習欣賞先鋒植堂者如何發起不同類型的歸向基督的運動。</w:t>
      </w:r>
    </w:p>
    <w:p w14:paraId="2974BBE0" w14:textId="77777777" w:rsidR="00AC11A8" w:rsidRPr="00AC11A8" w:rsidRDefault="00AC11A8" w:rsidP="00AC11A8">
      <w:pPr>
        <w:numPr>
          <w:ilvl w:val="0"/>
          <w:numId w:val="3"/>
        </w:numPr>
      </w:pPr>
      <w:r w:rsidRPr="00AC11A8">
        <w:rPr>
          <w:b/>
          <w:bCs/>
        </w:rPr>
        <w:lastRenderedPageBreak/>
        <w:t>世界基督徒的門徒訓練</w:t>
      </w:r>
      <w:r w:rsidRPr="00AC11A8">
        <w:br/>
      </w:r>
      <w:r w:rsidRPr="00AC11A8">
        <w:t>我們將學習人們如何作為「世界基督徒」將他們的生活整合到基督的全球性目標中。我們將討論世界基督徒的基本實踐：去、差派、歡迎和動員。我們將探討世界基督徒門徒訓練的四個基本紀律：群體生活、奉獻、禱告和學習。許多世界基督徒在從事宣教工作時，找到了從事商業的方法。其他人則歡迎國際訪客。我們將從許多與當地教會合作以及與世界各地基督徒合作的人身上學習一些經驗教訓。我們將介紹一些在短期宣教努力中結出果實的方法。</w:t>
      </w:r>
    </w:p>
    <w:p w14:paraId="7E585424" w14:textId="77777777" w:rsidR="00AC11A8" w:rsidRPr="00AC11A8" w:rsidRDefault="00AC11A8" w:rsidP="00AC11A8">
      <w:r w:rsidRPr="00AC11A8">
        <w:rPr>
          <w:b/>
          <w:bCs/>
        </w:rPr>
        <w:t>與早期版本相比的改進</w:t>
      </w:r>
    </w:p>
    <w:p w14:paraId="1DA0EC21" w14:textId="77777777" w:rsidR="00AC11A8" w:rsidRPr="00AC11A8" w:rsidRDefault="00AC11A8" w:rsidP="00AC11A8">
      <w:r w:rsidRPr="00AC11A8">
        <w:t>這是名為《世界宣教展望》（</w:t>
      </w:r>
      <w:r w:rsidRPr="00AC11A8">
        <w:t>Perspectives on the World Christian Movement</w:t>
      </w:r>
      <w:r w:rsidRPr="00AC11A8">
        <w:t>）課程的第五版。該課程的第一版於</w:t>
      </w:r>
      <w:r w:rsidRPr="00AC11A8">
        <w:t xml:space="preserve"> 1982 </w:t>
      </w:r>
      <w:r w:rsidRPr="00AC11A8">
        <w:t>年出版。十年後的</w:t>
      </w:r>
      <w:r w:rsidRPr="00AC11A8">
        <w:t xml:space="preserve"> 1992 </w:t>
      </w:r>
      <w:r w:rsidRPr="00AC11A8">
        <w:t>年出版了第二版。</w:t>
      </w:r>
      <w:r w:rsidRPr="00AC11A8">
        <w:t xml:space="preserve">1999 </w:t>
      </w:r>
      <w:r w:rsidRPr="00AC11A8">
        <w:t>年出版的第三版對該課程進行了全面修訂。</w:t>
      </w:r>
      <w:r w:rsidRPr="00AC11A8">
        <w:t xml:space="preserve">2009 </w:t>
      </w:r>
      <w:r w:rsidRPr="00AC11A8">
        <w:t>年出版的第四版是另一次重大變革。並出版了多個翻譯版本。</w:t>
      </w:r>
    </w:p>
    <w:p w14:paraId="418F7BFD" w14:textId="77777777" w:rsidR="00AC11A8" w:rsidRPr="00AC11A8" w:rsidRDefault="00AC11A8" w:rsidP="00AC11A8">
      <w:r w:rsidRPr="00AC11A8">
        <w:rPr>
          <w:b/>
          <w:bCs/>
        </w:rPr>
        <w:t>第五版的變更</w:t>
      </w:r>
    </w:p>
    <w:p w14:paraId="3894761F" w14:textId="77777777" w:rsidR="00AC11A8" w:rsidRPr="00AC11A8" w:rsidRDefault="00AC11A8" w:rsidP="00AC11A8">
      <w:r w:rsidRPr="00AC11A8">
        <w:t>第五版編輯團隊的目標是澄清並深化課程內容，同時不增加理解難度。對於數十萬學習過《展望》課程早期版本的人來說，第五版將會很熟悉，其中許多人是在美國以外的國家，使用非英語的語言學習的。第五版保留了相同數量的課程，課程標題和主題幾乎相同。</w:t>
      </w:r>
    </w:p>
    <w:p w14:paraId="32845B9A" w14:textId="77777777" w:rsidR="00AC11A8" w:rsidRPr="00AC11A8" w:rsidRDefault="00AC11A8" w:rsidP="00AC11A8">
      <w:r w:rsidRPr="00AC11A8">
        <w:t>第五版中許多基本主題和核心理念並未改變，但請留意其中的驚喜。多年來作為課程一部分的許多文章都進行了大幅修訂。許多項目經過編輯，使其更易於理解且易於翻譯。</w:t>
      </w:r>
    </w:p>
    <w:p w14:paraId="1ABB02B5" w14:textId="77777777" w:rsidR="00AC11A8" w:rsidRPr="00AC11A8" w:rsidRDefault="00AC11A8" w:rsidP="00AC11A8">
      <w:pPr>
        <w:numPr>
          <w:ilvl w:val="0"/>
          <w:numId w:val="4"/>
        </w:numPr>
      </w:pPr>
      <w:r w:rsidRPr="00AC11A8">
        <w:t>在聖經部分，你會發現闡明神的子民如何與活著的神同工的新材料。我們透過小的側邊欄加強了幾篇文章。我們在整個課程中增加了更多的聖經實質內容，以使盼望的典範轉移成為一個更強大、賦予生命的異象。貫穿聖經的神的偉大故事變得更加清晰。</w:t>
      </w:r>
    </w:p>
    <w:p w14:paraId="1363927A" w14:textId="77777777" w:rsidR="00AC11A8" w:rsidRPr="00AC11A8" w:rsidRDefault="00AC11A8" w:rsidP="00AC11A8">
      <w:pPr>
        <w:numPr>
          <w:ilvl w:val="0"/>
          <w:numId w:val="4"/>
        </w:numPr>
      </w:pPr>
      <w:r w:rsidRPr="00AC11A8">
        <w:t>歷史部分可能是變化最大的。我們現在涵蓋了福音如何傳入非洲，然後從非洲差派出去的重要故事。我們對拉丁美洲大陸也進行了類似的探討。我們納入了一些來自多數世界（</w:t>
      </w:r>
      <w:r w:rsidRPr="00AC11A8">
        <w:t>Majority World</w:t>
      </w:r>
      <w:r w:rsidRPr="00AC11A8">
        <w:t>，即全球南方</w:t>
      </w:r>
      <w:r w:rsidRPr="00AC11A8">
        <w:t>/</w:t>
      </w:r>
      <w:r w:rsidRPr="00AC11A8">
        <w:t>發展中國家）的聲音。幾篇由女性撰寫的文章讚頌了女性在宣教中的真實貢獻。關於「宣教士破壞文化」的謠言得到了更清晰的駁斥。本課程一直</w:t>
      </w:r>
      <w:r w:rsidRPr="00AC11A8">
        <w:lastRenderedPageBreak/>
        <w:t>試圖呈現完成世界福音化所面臨的挑戰。為了評估完成剩餘任務的盼望和代價，我們審查並更新了大多數數據。</w:t>
      </w:r>
    </w:p>
    <w:p w14:paraId="6DF7190D" w14:textId="77777777" w:rsidR="00AC11A8" w:rsidRPr="00AC11A8" w:rsidRDefault="00AC11A8" w:rsidP="00AC11A8">
      <w:pPr>
        <w:numPr>
          <w:ilvl w:val="0"/>
          <w:numId w:val="4"/>
        </w:numPr>
      </w:pPr>
      <w:r w:rsidRPr="00AC11A8">
        <w:t>文化部分包含了關於在「以羞恥和榮耀為導向」的社會中有效傳達福音的新材料。</w:t>
      </w:r>
    </w:p>
    <w:p w14:paraId="3B88F38C" w14:textId="77777777" w:rsidR="00AC11A8" w:rsidRPr="00AC11A8" w:rsidRDefault="00AC11A8" w:rsidP="00AC11A8">
      <w:pPr>
        <w:numPr>
          <w:ilvl w:val="0"/>
          <w:numId w:val="4"/>
        </w:numPr>
      </w:pPr>
      <w:r w:rsidRPr="00AC11A8">
        <w:t>策略部分增加了幾篇新文章。我們邀請了幾位多數世界的領袖講述他們推進福音和進行社區發展的故事。在不增加總篇幅的情況下，我們用近期的發展更新了一些案例研究。</w:t>
      </w:r>
    </w:p>
    <w:p w14:paraId="24DC6A4E" w14:textId="77777777" w:rsidR="00FF0872" w:rsidRDefault="00FF0872"/>
    <w:sectPr w:rsidR="00FF087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04F3" w14:textId="77777777" w:rsidR="0023428B" w:rsidRDefault="0023428B" w:rsidP="00AC11A8">
      <w:pPr>
        <w:spacing w:after="0" w:line="240" w:lineRule="auto"/>
      </w:pPr>
      <w:r>
        <w:separator/>
      </w:r>
    </w:p>
  </w:endnote>
  <w:endnote w:type="continuationSeparator" w:id="0">
    <w:p w14:paraId="44031B1F" w14:textId="77777777" w:rsidR="0023428B" w:rsidRDefault="0023428B" w:rsidP="00AC1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8195" w14:textId="77777777" w:rsidR="0023428B" w:rsidRDefault="0023428B" w:rsidP="00AC11A8">
      <w:pPr>
        <w:spacing w:after="0" w:line="240" w:lineRule="auto"/>
      </w:pPr>
      <w:r>
        <w:separator/>
      </w:r>
    </w:p>
  </w:footnote>
  <w:footnote w:type="continuationSeparator" w:id="0">
    <w:p w14:paraId="0615639B" w14:textId="77777777" w:rsidR="0023428B" w:rsidRDefault="0023428B" w:rsidP="00AC1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2F78"/>
    <w:multiLevelType w:val="multilevel"/>
    <w:tmpl w:val="74EA8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F70F3C"/>
    <w:multiLevelType w:val="multilevel"/>
    <w:tmpl w:val="5B48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1A6578"/>
    <w:multiLevelType w:val="multilevel"/>
    <w:tmpl w:val="D83E6B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4464AD"/>
    <w:multiLevelType w:val="multilevel"/>
    <w:tmpl w:val="2322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975166">
    <w:abstractNumId w:val="0"/>
  </w:num>
  <w:num w:numId="2" w16cid:durableId="806123667">
    <w:abstractNumId w:val="1"/>
  </w:num>
  <w:num w:numId="3" w16cid:durableId="295645636">
    <w:abstractNumId w:val="2"/>
  </w:num>
  <w:num w:numId="4" w16cid:durableId="1220482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01"/>
    <w:rsid w:val="0023428B"/>
    <w:rsid w:val="00AC11A8"/>
    <w:rsid w:val="00C96DF7"/>
    <w:rsid w:val="00E65401"/>
    <w:rsid w:val="00EA3A46"/>
    <w:rsid w:val="00FF08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504F758-474A-4D0A-90CA-B1B9E78A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40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6540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6540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6540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654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540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6540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540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6540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6540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6540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6540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6540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65401"/>
    <w:rPr>
      <w:rFonts w:eastAsiaTheme="majorEastAsia" w:cstheme="majorBidi"/>
      <w:color w:val="0F4761" w:themeColor="accent1" w:themeShade="BF"/>
    </w:rPr>
  </w:style>
  <w:style w:type="character" w:customStyle="1" w:styleId="60">
    <w:name w:val="標題 6 字元"/>
    <w:basedOn w:val="a0"/>
    <w:link w:val="6"/>
    <w:uiPriority w:val="9"/>
    <w:semiHidden/>
    <w:rsid w:val="00E65401"/>
    <w:rPr>
      <w:rFonts w:eastAsiaTheme="majorEastAsia" w:cstheme="majorBidi"/>
      <w:color w:val="595959" w:themeColor="text1" w:themeTint="A6"/>
    </w:rPr>
  </w:style>
  <w:style w:type="character" w:customStyle="1" w:styleId="70">
    <w:name w:val="標題 7 字元"/>
    <w:basedOn w:val="a0"/>
    <w:link w:val="7"/>
    <w:uiPriority w:val="9"/>
    <w:semiHidden/>
    <w:rsid w:val="00E65401"/>
    <w:rPr>
      <w:rFonts w:eastAsiaTheme="majorEastAsia" w:cstheme="majorBidi"/>
      <w:color w:val="595959" w:themeColor="text1" w:themeTint="A6"/>
    </w:rPr>
  </w:style>
  <w:style w:type="character" w:customStyle="1" w:styleId="80">
    <w:name w:val="標題 8 字元"/>
    <w:basedOn w:val="a0"/>
    <w:link w:val="8"/>
    <w:uiPriority w:val="9"/>
    <w:semiHidden/>
    <w:rsid w:val="00E65401"/>
    <w:rPr>
      <w:rFonts w:eastAsiaTheme="majorEastAsia" w:cstheme="majorBidi"/>
      <w:color w:val="272727" w:themeColor="text1" w:themeTint="D8"/>
    </w:rPr>
  </w:style>
  <w:style w:type="character" w:customStyle="1" w:styleId="90">
    <w:name w:val="標題 9 字元"/>
    <w:basedOn w:val="a0"/>
    <w:link w:val="9"/>
    <w:uiPriority w:val="9"/>
    <w:semiHidden/>
    <w:rsid w:val="00E65401"/>
    <w:rPr>
      <w:rFonts w:eastAsiaTheme="majorEastAsia" w:cstheme="majorBidi"/>
      <w:color w:val="272727" w:themeColor="text1" w:themeTint="D8"/>
    </w:rPr>
  </w:style>
  <w:style w:type="paragraph" w:styleId="a3">
    <w:name w:val="Title"/>
    <w:basedOn w:val="a"/>
    <w:next w:val="a"/>
    <w:link w:val="a4"/>
    <w:uiPriority w:val="10"/>
    <w:qFormat/>
    <w:rsid w:val="00E654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654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4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654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401"/>
    <w:pPr>
      <w:spacing w:before="160"/>
      <w:jc w:val="center"/>
    </w:pPr>
    <w:rPr>
      <w:i/>
      <w:iCs/>
      <w:color w:val="404040" w:themeColor="text1" w:themeTint="BF"/>
    </w:rPr>
  </w:style>
  <w:style w:type="character" w:customStyle="1" w:styleId="a8">
    <w:name w:val="引文 字元"/>
    <w:basedOn w:val="a0"/>
    <w:link w:val="a7"/>
    <w:uiPriority w:val="29"/>
    <w:rsid w:val="00E65401"/>
    <w:rPr>
      <w:i/>
      <w:iCs/>
      <w:color w:val="404040" w:themeColor="text1" w:themeTint="BF"/>
    </w:rPr>
  </w:style>
  <w:style w:type="paragraph" w:styleId="a9">
    <w:name w:val="List Paragraph"/>
    <w:basedOn w:val="a"/>
    <w:uiPriority w:val="34"/>
    <w:qFormat/>
    <w:rsid w:val="00E65401"/>
    <w:pPr>
      <w:ind w:left="720"/>
      <w:contextualSpacing/>
    </w:pPr>
  </w:style>
  <w:style w:type="character" w:styleId="aa">
    <w:name w:val="Intense Emphasis"/>
    <w:basedOn w:val="a0"/>
    <w:uiPriority w:val="21"/>
    <w:qFormat/>
    <w:rsid w:val="00E65401"/>
    <w:rPr>
      <w:i/>
      <w:iCs/>
      <w:color w:val="0F4761" w:themeColor="accent1" w:themeShade="BF"/>
    </w:rPr>
  </w:style>
  <w:style w:type="paragraph" w:styleId="ab">
    <w:name w:val="Intense Quote"/>
    <w:basedOn w:val="a"/>
    <w:next w:val="a"/>
    <w:link w:val="ac"/>
    <w:uiPriority w:val="30"/>
    <w:qFormat/>
    <w:rsid w:val="00E65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65401"/>
    <w:rPr>
      <w:i/>
      <w:iCs/>
      <w:color w:val="0F4761" w:themeColor="accent1" w:themeShade="BF"/>
    </w:rPr>
  </w:style>
  <w:style w:type="character" w:styleId="ad">
    <w:name w:val="Intense Reference"/>
    <w:basedOn w:val="a0"/>
    <w:uiPriority w:val="32"/>
    <w:qFormat/>
    <w:rsid w:val="00E65401"/>
    <w:rPr>
      <w:b/>
      <w:bCs/>
      <w:smallCaps/>
      <w:color w:val="0F4761" w:themeColor="accent1" w:themeShade="BF"/>
      <w:spacing w:val="5"/>
    </w:rPr>
  </w:style>
  <w:style w:type="paragraph" w:styleId="ae">
    <w:name w:val="header"/>
    <w:basedOn w:val="a"/>
    <w:link w:val="af"/>
    <w:uiPriority w:val="99"/>
    <w:unhideWhenUsed/>
    <w:rsid w:val="00AC11A8"/>
    <w:pPr>
      <w:tabs>
        <w:tab w:val="center" w:pos="4153"/>
        <w:tab w:val="right" w:pos="8306"/>
      </w:tabs>
      <w:snapToGrid w:val="0"/>
    </w:pPr>
    <w:rPr>
      <w:sz w:val="20"/>
      <w:szCs w:val="20"/>
    </w:rPr>
  </w:style>
  <w:style w:type="character" w:customStyle="1" w:styleId="af">
    <w:name w:val="頁首 字元"/>
    <w:basedOn w:val="a0"/>
    <w:link w:val="ae"/>
    <w:uiPriority w:val="99"/>
    <w:rsid w:val="00AC11A8"/>
    <w:rPr>
      <w:sz w:val="20"/>
      <w:szCs w:val="20"/>
    </w:rPr>
  </w:style>
  <w:style w:type="paragraph" w:styleId="af0">
    <w:name w:val="footer"/>
    <w:basedOn w:val="a"/>
    <w:link w:val="af1"/>
    <w:uiPriority w:val="99"/>
    <w:unhideWhenUsed/>
    <w:rsid w:val="00AC11A8"/>
    <w:pPr>
      <w:tabs>
        <w:tab w:val="center" w:pos="4153"/>
        <w:tab w:val="right" w:pos="8306"/>
      </w:tabs>
      <w:snapToGrid w:val="0"/>
    </w:pPr>
    <w:rPr>
      <w:sz w:val="20"/>
      <w:szCs w:val="20"/>
    </w:rPr>
  </w:style>
  <w:style w:type="character" w:customStyle="1" w:styleId="af1">
    <w:name w:val="頁尾 字元"/>
    <w:basedOn w:val="a0"/>
    <w:link w:val="af0"/>
    <w:uiPriority w:val="99"/>
    <w:rsid w:val="00AC11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Fai Yeung</dc:creator>
  <cp:keywords/>
  <dc:description/>
  <cp:lastModifiedBy>Ka Fai Yeung</cp:lastModifiedBy>
  <cp:revision>2</cp:revision>
  <dcterms:created xsi:type="dcterms:W3CDTF">2026-06-01T18:12:00Z</dcterms:created>
  <dcterms:modified xsi:type="dcterms:W3CDTF">2026-06-01T18:12:00Z</dcterms:modified>
</cp:coreProperties>
</file>